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B1" w:rsidRDefault="00AD25B1" w:rsidP="008E0BCB">
      <w:pPr>
        <w:spacing w:after="0" w:line="240" w:lineRule="auto"/>
        <w:jc w:val="center"/>
        <w:rPr>
          <w:rFonts w:ascii="Arial Narrow" w:eastAsia="Times New Roman" w:hAnsi="Arial Narrow" w:cs="Times New Roman"/>
          <w:color w:val="000000"/>
        </w:rPr>
      </w:pPr>
    </w:p>
    <w:p w:rsidR="00AD25B1" w:rsidRDefault="00AD25B1" w:rsidP="008E0BCB">
      <w:pPr>
        <w:spacing w:after="0" w:line="240" w:lineRule="auto"/>
        <w:jc w:val="center"/>
        <w:rPr>
          <w:rFonts w:ascii="Arial Narrow" w:eastAsia="Times New Roman" w:hAnsi="Arial Narrow" w:cs="Times New Roman"/>
          <w:color w:val="000000"/>
        </w:rPr>
      </w:pPr>
    </w:p>
    <w:p w:rsidR="00AD25B1" w:rsidRDefault="00AD25B1" w:rsidP="008E0BCB">
      <w:pPr>
        <w:spacing w:after="0" w:line="240" w:lineRule="auto"/>
        <w:jc w:val="center"/>
        <w:rPr>
          <w:rFonts w:ascii="Arial Narrow" w:eastAsia="Times New Roman" w:hAnsi="Arial Narrow" w:cs="Times New Roman"/>
          <w:color w:val="000000"/>
        </w:rPr>
      </w:pPr>
    </w:p>
    <w:p w:rsidR="008E0BCB" w:rsidRPr="008E0BCB" w:rsidRDefault="008E0BCB" w:rsidP="008E0BCB">
      <w:pPr>
        <w:spacing w:after="0" w:line="240" w:lineRule="auto"/>
        <w:jc w:val="center"/>
        <w:rPr>
          <w:rFonts w:ascii="Arial Narrow" w:eastAsia="Times New Roman" w:hAnsi="Arial Narrow" w:cs="Times New Roman"/>
        </w:rPr>
      </w:pPr>
      <w:r w:rsidRPr="008E0BCB">
        <w:rPr>
          <w:rFonts w:ascii="Arial Narrow" w:eastAsia="Times New Roman" w:hAnsi="Arial Narrow" w:cs="Times New Roman"/>
          <w:color w:val="000000"/>
        </w:rPr>
        <w:t>San Diego Unified School District</w:t>
      </w:r>
    </w:p>
    <w:p w:rsidR="008E0BCB" w:rsidRPr="008E0BCB" w:rsidRDefault="008E0BCB" w:rsidP="008E0BCB">
      <w:pPr>
        <w:spacing w:after="0" w:line="240" w:lineRule="auto"/>
        <w:jc w:val="center"/>
        <w:rPr>
          <w:rFonts w:ascii="Arial Narrow" w:eastAsia="Times New Roman" w:hAnsi="Arial Narrow" w:cs="Times New Roman"/>
        </w:rPr>
      </w:pPr>
      <w:r w:rsidRPr="008E0BCB">
        <w:rPr>
          <w:rFonts w:ascii="Arial Narrow" w:eastAsia="Times New Roman" w:hAnsi="Arial Narrow" w:cs="Times New Roman"/>
          <w:color w:val="000000"/>
        </w:rPr>
        <w:t>Golden Hill UTK - 8 School</w:t>
      </w:r>
    </w:p>
    <w:p w:rsidR="00771577" w:rsidRDefault="00771577" w:rsidP="008E0BCB">
      <w:pPr>
        <w:spacing w:after="0" w:line="240" w:lineRule="auto"/>
        <w:jc w:val="center"/>
        <w:rPr>
          <w:rFonts w:ascii="Arial Narrow" w:eastAsia="Times New Roman" w:hAnsi="Arial Narrow" w:cs="Times New Roman"/>
          <w:color w:val="000000"/>
        </w:rPr>
      </w:pPr>
    </w:p>
    <w:p w:rsidR="008E0BCB" w:rsidRPr="008E0BCB" w:rsidRDefault="008E0BCB" w:rsidP="008E0BCB">
      <w:pPr>
        <w:spacing w:after="0" w:line="240" w:lineRule="auto"/>
        <w:jc w:val="center"/>
        <w:rPr>
          <w:rFonts w:ascii="Arial Narrow" w:eastAsia="Times New Roman" w:hAnsi="Arial Narrow" w:cs="Times New Roman"/>
        </w:rPr>
      </w:pPr>
      <w:r w:rsidRPr="008E0BCB">
        <w:rPr>
          <w:rFonts w:ascii="Arial Narrow" w:eastAsia="Times New Roman" w:hAnsi="Arial Narrow" w:cs="Times New Roman"/>
          <w:color w:val="000000"/>
        </w:rPr>
        <w:t xml:space="preserve">SSC </w:t>
      </w:r>
      <w:r w:rsidR="00771577">
        <w:rPr>
          <w:rFonts w:ascii="Arial Narrow" w:eastAsia="Times New Roman" w:hAnsi="Arial Narrow" w:cs="Times New Roman"/>
          <w:color w:val="000000"/>
        </w:rPr>
        <w:t xml:space="preserve">Special </w:t>
      </w:r>
      <w:r w:rsidRPr="008E0BCB">
        <w:rPr>
          <w:rFonts w:ascii="Arial Narrow" w:eastAsia="Times New Roman" w:hAnsi="Arial Narrow" w:cs="Times New Roman"/>
          <w:color w:val="000000"/>
        </w:rPr>
        <w:t xml:space="preserve">Meeting </w:t>
      </w:r>
      <w:r w:rsidR="00CC1D8A">
        <w:rPr>
          <w:rFonts w:ascii="Arial Narrow" w:eastAsia="Times New Roman" w:hAnsi="Arial Narrow" w:cs="Times New Roman"/>
          <w:color w:val="000000"/>
        </w:rPr>
        <w:t>Minutes</w:t>
      </w:r>
    </w:p>
    <w:p w:rsidR="008E0BCB" w:rsidRDefault="00EE41C2" w:rsidP="008E0BCB">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Tuesday, December 12, 2023</w:t>
      </w:r>
      <w:r w:rsidR="00771577">
        <w:rPr>
          <w:rFonts w:ascii="Arial Narrow" w:eastAsia="Times New Roman" w:hAnsi="Arial Narrow" w:cs="Times New Roman"/>
          <w:b/>
          <w:color w:val="000000"/>
        </w:rPr>
        <w:t xml:space="preserve"> (4:15 – 5:15 p.m.)</w:t>
      </w:r>
    </w:p>
    <w:p w:rsidR="00771577" w:rsidRPr="008E0BCB" w:rsidRDefault="00771577" w:rsidP="008E0BCB">
      <w:pPr>
        <w:spacing w:after="0" w:line="240" w:lineRule="auto"/>
        <w:jc w:val="center"/>
        <w:rPr>
          <w:rFonts w:ascii="Arial Narrow" w:eastAsia="Times New Roman" w:hAnsi="Arial Narrow" w:cs="Times New Roman"/>
          <w:b/>
        </w:rPr>
      </w:pPr>
    </w:p>
    <w:p w:rsidR="00510D98" w:rsidRDefault="008E0BCB" w:rsidP="008E0BCB">
      <w:pPr>
        <w:spacing w:after="0" w:line="240" w:lineRule="auto"/>
        <w:rPr>
          <w:rFonts w:ascii="Arial Narrow" w:eastAsia="Times New Roman" w:hAnsi="Arial Narrow" w:cs="Times New Roman"/>
          <w:color w:val="000000"/>
        </w:rPr>
      </w:pPr>
      <w:r w:rsidRPr="008E0BCB">
        <w:rPr>
          <w:rFonts w:ascii="Arial Narrow" w:eastAsia="Times New Roman" w:hAnsi="Arial Narrow" w:cs="Times New Roman"/>
          <w:color w:val="000000"/>
        </w:rPr>
        <w:t>Members</w:t>
      </w:r>
      <w:r w:rsidR="0090430C">
        <w:rPr>
          <w:rFonts w:ascii="Arial Narrow" w:eastAsia="Times New Roman" w:hAnsi="Arial Narrow" w:cs="Times New Roman"/>
          <w:color w:val="000000"/>
        </w:rPr>
        <w:t xml:space="preserve"> – Elementary </w:t>
      </w:r>
      <w:proofErr w:type="spellStart"/>
      <w:r w:rsidR="0090430C">
        <w:rPr>
          <w:rFonts w:ascii="Arial Narrow" w:eastAsia="Times New Roman" w:hAnsi="Arial Narrow" w:cs="Times New Roman"/>
          <w:color w:val="000000"/>
        </w:rPr>
        <w:t>Model</w:t>
      </w:r>
      <w:proofErr w:type="gramStart"/>
      <w:r w:rsidRPr="008E0BCB">
        <w:rPr>
          <w:rFonts w:ascii="Arial Narrow" w:eastAsia="Times New Roman" w:hAnsi="Arial Narrow" w:cs="Times New Roman"/>
          <w:color w:val="000000"/>
        </w:rPr>
        <w:t>:</w:t>
      </w:r>
      <w:r w:rsidR="00510D98">
        <w:rPr>
          <w:rFonts w:ascii="Arial Narrow" w:eastAsia="Times New Roman" w:hAnsi="Arial Narrow" w:cs="Times New Roman"/>
          <w:color w:val="000000"/>
        </w:rPr>
        <w:t>Quorum</w:t>
      </w:r>
      <w:proofErr w:type="spellEnd"/>
      <w:proofErr w:type="gramEnd"/>
      <w:r w:rsidR="00510D98">
        <w:rPr>
          <w:rFonts w:ascii="Arial Narrow" w:eastAsia="Times New Roman" w:hAnsi="Arial Narrow" w:cs="Times New Roman"/>
          <w:color w:val="000000"/>
        </w:rPr>
        <w:t xml:space="preserve"> = 6</w:t>
      </w:r>
    </w:p>
    <w:p w:rsidR="00771577" w:rsidRDefault="00771577" w:rsidP="008E0BCB">
      <w:pPr>
        <w:spacing w:after="0" w:line="240" w:lineRule="auto"/>
        <w:rPr>
          <w:rFonts w:ascii="Arial Narrow" w:eastAsia="Times New Roman" w:hAnsi="Arial Narrow" w:cs="Times New Roman"/>
          <w:color w:val="000000"/>
        </w:rPr>
      </w:pPr>
    </w:p>
    <w:tbl>
      <w:tblPr>
        <w:tblStyle w:val="TableGrid"/>
        <w:tblW w:w="14490" w:type="dxa"/>
        <w:tblInd w:w="-365" w:type="dxa"/>
        <w:tblLook w:val="04A0" w:firstRow="1" w:lastRow="0" w:firstColumn="1" w:lastColumn="0" w:noHBand="0" w:noVBand="1"/>
      </w:tblPr>
      <w:tblGrid>
        <w:gridCol w:w="540"/>
        <w:gridCol w:w="1800"/>
        <w:gridCol w:w="3510"/>
        <w:gridCol w:w="1260"/>
        <w:gridCol w:w="450"/>
        <w:gridCol w:w="2517"/>
        <w:gridCol w:w="1619"/>
        <w:gridCol w:w="2794"/>
      </w:tblGrid>
      <w:tr w:rsidR="00510D98" w:rsidTr="009072EC">
        <w:tc>
          <w:tcPr>
            <w:tcW w:w="540" w:type="dxa"/>
          </w:tcPr>
          <w:p w:rsidR="00510D98" w:rsidRDefault="00510D98" w:rsidP="008E0BCB">
            <w:pPr>
              <w:rPr>
                <w:rFonts w:ascii="Arial Narrow" w:eastAsia="Times New Roman" w:hAnsi="Arial Narrow" w:cs="Times New Roman"/>
                <w:color w:val="000000"/>
              </w:rPr>
            </w:pPr>
          </w:p>
        </w:tc>
        <w:tc>
          <w:tcPr>
            <w:tcW w:w="1800" w:type="dxa"/>
          </w:tcPr>
          <w:p w:rsidR="00510D98" w:rsidRDefault="00510D98" w:rsidP="008E0BCB">
            <w:pPr>
              <w:rPr>
                <w:rFonts w:ascii="Arial Narrow" w:eastAsia="Times New Roman" w:hAnsi="Arial Narrow" w:cs="Times New Roman"/>
                <w:color w:val="000000"/>
              </w:rPr>
            </w:pPr>
            <w:r>
              <w:rPr>
                <w:rFonts w:ascii="Arial Narrow" w:eastAsia="Times New Roman" w:hAnsi="Arial Narrow" w:cs="Times New Roman"/>
                <w:color w:val="000000"/>
              </w:rPr>
              <w:t>Dr. Julia Martinez</w:t>
            </w:r>
          </w:p>
        </w:tc>
        <w:tc>
          <w:tcPr>
            <w:tcW w:w="3510" w:type="dxa"/>
          </w:tcPr>
          <w:p w:rsidR="00510D98" w:rsidRDefault="00510D98" w:rsidP="008E0BCB">
            <w:pPr>
              <w:rPr>
                <w:rFonts w:ascii="Arial Narrow" w:eastAsia="Times New Roman" w:hAnsi="Arial Narrow" w:cs="Times New Roman"/>
                <w:color w:val="000000"/>
              </w:rPr>
            </w:pPr>
            <w:r>
              <w:rPr>
                <w:rFonts w:ascii="Arial Narrow" w:eastAsia="Times New Roman" w:hAnsi="Arial Narrow" w:cs="Times New Roman"/>
                <w:color w:val="000000"/>
              </w:rPr>
              <w:t>Ex Officio</w:t>
            </w:r>
          </w:p>
        </w:tc>
        <w:tc>
          <w:tcPr>
            <w:tcW w:w="1260" w:type="dxa"/>
          </w:tcPr>
          <w:p w:rsidR="00510D98" w:rsidRDefault="00510D98" w:rsidP="008E0BCB">
            <w:pPr>
              <w:rPr>
                <w:rFonts w:ascii="Arial Narrow" w:eastAsia="Times New Roman" w:hAnsi="Arial Narrow" w:cs="Times New Roman"/>
                <w:color w:val="000000"/>
              </w:rPr>
            </w:pPr>
          </w:p>
        </w:tc>
        <w:tc>
          <w:tcPr>
            <w:tcW w:w="450" w:type="dxa"/>
          </w:tcPr>
          <w:p w:rsidR="00510D98" w:rsidRDefault="00CC1D8A" w:rsidP="008E0BCB">
            <w:pPr>
              <w:rPr>
                <w:rFonts w:ascii="Arial Narrow" w:eastAsia="Times New Roman" w:hAnsi="Arial Narrow" w:cs="Times New Roman"/>
                <w:color w:val="000000"/>
              </w:rPr>
            </w:pPr>
            <w:r>
              <w:rPr>
                <w:rFonts w:ascii="Arial Narrow" w:eastAsia="Times New Roman" w:hAnsi="Arial Narrow" w:cs="Times New Roman"/>
                <w:color w:val="000000"/>
              </w:rPr>
              <w:t>Ab</w:t>
            </w:r>
          </w:p>
        </w:tc>
        <w:tc>
          <w:tcPr>
            <w:tcW w:w="2517" w:type="dxa"/>
          </w:tcPr>
          <w:p w:rsidR="00510D98" w:rsidRDefault="00510D98" w:rsidP="008E0BCB">
            <w:pPr>
              <w:rPr>
                <w:rFonts w:ascii="Arial Narrow" w:eastAsia="Times New Roman" w:hAnsi="Arial Narrow" w:cs="Times New Roman"/>
                <w:color w:val="000000"/>
              </w:rPr>
            </w:pPr>
            <w:proofErr w:type="spellStart"/>
            <w:r>
              <w:rPr>
                <w:rFonts w:ascii="Arial Narrow" w:eastAsia="Times New Roman" w:hAnsi="Arial Narrow" w:cs="Times New Roman"/>
                <w:color w:val="000000"/>
              </w:rPr>
              <w:t>Shalem</w:t>
            </w:r>
            <w:proofErr w:type="spellEnd"/>
            <w:r>
              <w:rPr>
                <w:rFonts w:ascii="Arial Narrow" w:eastAsia="Times New Roman" w:hAnsi="Arial Narrow" w:cs="Times New Roman"/>
                <w:color w:val="000000"/>
              </w:rPr>
              <w:t xml:space="preserve"> Aboody-Lopez</w:t>
            </w:r>
          </w:p>
        </w:tc>
        <w:tc>
          <w:tcPr>
            <w:tcW w:w="1619" w:type="dxa"/>
          </w:tcPr>
          <w:p w:rsidR="00510D98" w:rsidRDefault="00510D98" w:rsidP="008E0BCB">
            <w:pPr>
              <w:rPr>
                <w:rFonts w:ascii="Arial Narrow" w:eastAsia="Times New Roman" w:hAnsi="Arial Narrow" w:cs="Times New Roman"/>
                <w:color w:val="000000"/>
              </w:rPr>
            </w:pPr>
            <w:r>
              <w:rPr>
                <w:rFonts w:ascii="Arial Narrow" w:eastAsia="Times New Roman" w:hAnsi="Arial Narrow" w:cs="Times New Roman"/>
                <w:color w:val="000000"/>
              </w:rPr>
              <w:t>Parent, DAC</w:t>
            </w:r>
          </w:p>
        </w:tc>
        <w:tc>
          <w:tcPr>
            <w:tcW w:w="2794" w:type="dxa"/>
          </w:tcPr>
          <w:p w:rsidR="00510D98" w:rsidRDefault="00510D98" w:rsidP="008E0BCB">
            <w:pPr>
              <w:rPr>
                <w:rFonts w:ascii="Arial Narrow" w:eastAsia="Times New Roman" w:hAnsi="Arial Narrow" w:cs="Times New Roman"/>
                <w:color w:val="000000"/>
              </w:rPr>
            </w:pPr>
            <w:r>
              <w:rPr>
                <w:rFonts w:ascii="Arial Narrow" w:eastAsia="Times New Roman" w:hAnsi="Arial Narrow" w:cs="Times New Roman"/>
                <w:color w:val="000000"/>
              </w:rPr>
              <w:t>2023-25</w:t>
            </w:r>
          </w:p>
        </w:tc>
      </w:tr>
      <w:tr w:rsidR="00510D98" w:rsidTr="009072EC">
        <w:tc>
          <w:tcPr>
            <w:tcW w:w="540" w:type="dxa"/>
          </w:tcPr>
          <w:p w:rsidR="00510D98" w:rsidRDefault="00CC1D8A" w:rsidP="00510D98">
            <w:pPr>
              <w:rPr>
                <w:rFonts w:ascii="Arial Narrow" w:eastAsia="Times New Roman" w:hAnsi="Arial Narrow" w:cs="Times New Roman"/>
                <w:color w:val="000000"/>
              </w:rPr>
            </w:pPr>
            <w:r>
              <w:rPr>
                <w:rFonts w:ascii="Arial Narrow" w:eastAsia="Times New Roman" w:hAnsi="Arial Narrow" w:cs="Times New Roman"/>
                <w:color w:val="000000"/>
              </w:rPr>
              <w:t>X</w:t>
            </w:r>
          </w:p>
        </w:tc>
        <w:tc>
          <w:tcPr>
            <w:tcW w:w="1800"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Sarah Harris</w:t>
            </w:r>
          </w:p>
        </w:tc>
        <w:tc>
          <w:tcPr>
            <w:tcW w:w="3510"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Classroom Teacher, Chairperson</w:t>
            </w:r>
          </w:p>
        </w:tc>
        <w:tc>
          <w:tcPr>
            <w:tcW w:w="1260"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2023-25</w:t>
            </w:r>
          </w:p>
        </w:tc>
        <w:tc>
          <w:tcPr>
            <w:tcW w:w="450" w:type="dxa"/>
          </w:tcPr>
          <w:p w:rsidR="00510D98" w:rsidRDefault="00CC1D8A" w:rsidP="00510D98">
            <w:pPr>
              <w:rPr>
                <w:rFonts w:ascii="Arial Narrow" w:eastAsia="Times New Roman" w:hAnsi="Arial Narrow" w:cs="Times New Roman"/>
                <w:color w:val="000000"/>
              </w:rPr>
            </w:pPr>
            <w:r>
              <w:rPr>
                <w:rFonts w:ascii="Arial Narrow" w:eastAsia="Times New Roman" w:hAnsi="Arial Narrow" w:cs="Times New Roman"/>
                <w:color w:val="000000"/>
              </w:rPr>
              <w:t>X</w:t>
            </w:r>
          </w:p>
        </w:tc>
        <w:tc>
          <w:tcPr>
            <w:tcW w:w="2517"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Alicia Gallegos</w:t>
            </w:r>
          </w:p>
        </w:tc>
        <w:tc>
          <w:tcPr>
            <w:tcW w:w="1619"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Parent</w:t>
            </w:r>
          </w:p>
        </w:tc>
        <w:tc>
          <w:tcPr>
            <w:tcW w:w="2794"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2023-25</w:t>
            </w:r>
          </w:p>
        </w:tc>
      </w:tr>
      <w:tr w:rsidR="00510D98" w:rsidTr="009072EC">
        <w:tc>
          <w:tcPr>
            <w:tcW w:w="540" w:type="dxa"/>
          </w:tcPr>
          <w:p w:rsidR="00510D98" w:rsidRDefault="00CC1D8A" w:rsidP="00510D98">
            <w:pPr>
              <w:rPr>
                <w:rFonts w:ascii="Arial Narrow" w:eastAsia="Times New Roman" w:hAnsi="Arial Narrow" w:cs="Times New Roman"/>
                <w:color w:val="000000"/>
              </w:rPr>
            </w:pPr>
            <w:r>
              <w:rPr>
                <w:rFonts w:ascii="Arial Narrow" w:eastAsia="Times New Roman" w:hAnsi="Arial Narrow" w:cs="Times New Roman"/>
                <w:color w:val="000000"/>
              </w:rPr>
              <w:t>X</w:t>
            </w:r>
          </w:p>
        </w:tc>
        <w:tc>
          <w:tcPr>
            <w:tcW w:w="1800"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Olga Cuevas</w:t>
            </w:r>
          </w:p>
        </w:tc>
        <w:tc>
          <w:tcPr>
            <w:tcW w:w="3510"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Classroom Teacher</w:t>
            </w:r>
          </w:p>
        </w:tc>
        <w:tc>
          <w:tcPr>
            <w:tcW w:w="1260"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2023-25</w:t>
            </w:r>
          </w:p>
        </w:tc>
        <w:tc>
          <w:tcPr>
            <w:tcW w:w="450" w:type="dxa"/>
          </w:tcPr>
          <w:p w:rsidR="00510D98" w:rsidRDefault="00CC1D8A" w:rsidP="00510D98">
            <w:pPr>
              <w:rPr>
                <w:rFonts w:ascii="Arial Narrow" w:eastAsia="Times New Roman" w:hAnsi="Arial Narrow" w:cs="Times New Roman"/>
                <w:color w:val="000000"/>
              </w:rPr>
            </w:pPr>
            <w:r>
              <w:rPr>
                <w:rFonts w:ascii="Arial Narrow" w:eastAsia="Times New Roman" w:hAnsi="Arial Narrow" w:cs="Times New Roman"/>
                <w:color w:val="000000"/>
              </w:rPr>
              <w:t>X</w:t>
            </w:r>
          </w:p>
        </w:tc>
        <w:tc>
          <w:tcPr>
            <w:tcW w:w="2517"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Meaghan Hundley</w:t>
            </w:r>
          </w:p>
        </w:tc>
        <w:tc>
          <w:tcPr>
            <w:tcW w:w="1619"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Parent</w:t>
            </w:r>
          </w:p>
        </w:tc>
        <w:tc>
          <w:tcPr>
            <w:tcW w:w="2794"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2023-25</w:t>
            </w:r>
          </w:p>
        </w:tc>
      </w:tr>
      <w:tr w:rsidR="00510D98" w:rsidTr="00EE41C2">
        <w:tc>
          <w:tcPr>
            <w:tcW w:w="540" w:type="dxa"/>
            <w:shd w:val="clear" w:color="auto" w:fill="auto"/>
          </w:tcPr>
          <w:p w:rsidR="00510D98" w:rsidRDefault="00CC1D8A" w:rsidP="00510D98">
            <w:pPr>
              <w:rPr>
                <w:rFonts w:ascii="Arial Narrow" w:eastAsia="Times New Roman" w:hAnsi="Arial Narrow" w:cs="Times New Roman"/>
                <w:color w:val="000000"/>
              </w:rPr>
            </w:pPr>
            <w:r>
              <w:rPr>
                <w:rFonts w:ascii="Arial Narrow" w:eastAsia="Times New Roman" w:hAnsi="Arial Narrow" w:cs="Times New Roman"/>
                <w:color w:val="000000"/>
              </w:rPr>
              <w:t>Ab</w:t>
            </w:r>
          </w:p>
        </w:tc>
        <w:tc>
          <w:tcPr>
            <w:tcW w:w="1800" w:type="dxa"/>
            <w:shd w:val="clear" w:color="auto" w:fill="auto"/>
          </w:tcPr>
          <w:p w:rsidR="00510D98" w:rsidRDefault="00EE41C2" w:rsidP="00510D98">
            <w:pPr>
              <w:rPr>
                <w:rFonts w:ascii="Arial Narrow" w:eastAsia="Times New Roman" w:hAnsi="Arial Narrow" w:cs="Times New Roman"/>
                <w:color w:val="000000"/>
              </w:rPr>
            </w:pPr>
            <w:r>
              <w:rPr>
                <w:rFonts w:ascii="Arial Narrow" w:eastAsia="Times New Roman" w:hAnsi="Arial Narrow" w:cs="Times New Roman"/>
                <w:color w:val="000000"/>
              </w:rPr>
              <w:t>Laura Hopkins</w:t>
            </w:r>
          </w:p>
        </w:tc>
        <w:tc>
          <w:tcPr>
            <w:tcW w:w="3510" w:type="dxa"/>
            <w:shd w:val="clear" w:color="auto" w:fill="auto"/>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Classroom Teacher</w:t>
            </w:r>
          </w:p>
        </w:tc>
        <w:tc>
          <w:tcPr>
            <w:tcW w:w="1260" w:type="dxa"/>
            <w:shd w:val="clear" w:color="auto" w:fill="auto"/>
          </w:tcPr>
          <w:p w:rsidR="00510D98" w:rsidRDefault="00EE41C2" w:rsidP="00510D98">
            <w:pPr>
              <w:rPr>
                <w:rFonts w:ascii="Arial Narrow" w:eastAsia="Times New Roman" w:hAnsi="Arial Narrow" w:cs="Times New Roman"/>
                <w:color w:val="000000"/>
              </w:rPr>
            </w:pPr>
            <w:r>
              <w:rPr>
                <w:rFonts w:ascii="Arial Narrow" w:eastAsia="Times New Roman" w:hAnsi="Arial Narrow" w:cs="Times New Roman"/>
                <w:color w:val="000000"/>
              </w:rPr>
              <w:t>2023-25</w:t>
            </w:r>
          </w:p>
        </w:tc>
        <w:tc>
          <w:tcPr>
            <w:tcW w:w="450" w:type="dxa"/>
          </w:tcPr>
          <w:p w:rsidR="00510D98" w:rsidRDefault="00CC1D8A" w:rsidP="00510D98">
            <w:pPr>
              <w:rPr>
                <w:rFonts w:ascii="Arial Narrow" w:eastAsia="Times New Roman" w:hAnsi="Arial Narrow" w:cs="Times New Roman"/>
                <w:color w:val="000000"/>
              </w:rPr>
            </w:pPr>
            <w:r>
              <w:rPr>
                <w:rFonts w:ascii="Arial Narrow" w:eastAsia="Times New Roman" w:hAnsi="Arial Narrow" w:cs="Times New Roman"/>
                <w:color w:val="000000"/>
              </w:rPr>
              <w:t>Ab</w:t>
            </w:r>
          </w:p>
        </w:tc>
        <w:tc>
          <w:tcPr>
            <w:tcW w:w="2517"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Shavanda Perez</w:t>
            </w:r>
          </w:p>
        </w:tc>
        <w:tc>
          <w:tcPr>
            <w:tcW w:w="1619"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Parent</w:t>
            </w:r>
          </w:p>
        </w:tc>
        <w:tc>
          <w:tcPr>
            <w:tcW w:w="2794"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2023-25</w:t>
            </w:r>
          </w:p>
        </w:tc>
      </w:tr>
      <w:tr w:rsidR="00510D98" w:rsidTr="00EE41C2">
        <w:tc>
          <w:tcPr>
            <w:tcW w:w="540" w:type="dxa"/>
            <w:shd w:val="clear" w:color="auto" w:fill="auto"/>
          </w:tcPr>
          <w:p w:rsidR="00510D98" w:rsidRDefault="00CC1D8A" w:rsidP="00510D98">
            <w:pPr>
              <w:rPr>
                <w:rFonts w:ascii="Arial Narrow" w:eastAsia="Times New Roman" w:hAnsi="Arial Narrow" w:cs="Times New Roman"/>
                <w:color w:val="000000"/>
              </w:rPr>
            </w:pPr>
            <w:r>
              <w:rPr>
                <w:rFonts w:ascii="Arial Narrow" w:eastAsia="Times New Roman" w:hAnsi="Arial Narrow" w:cs="Times New Roman"/>
                <w:color w:val="000000"/>
              </w:rPr>
              <w:t>X</w:t>
            </w:r>
          </w:p>
        </w:tc>
        <w:tc>
          <w:tcPr>
            <w:tcW w:w="1800" w:type="dxa"/>
            <w:shd w:val="clear" w:color="auto" w:fill="auto"/>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Tina Castillo</w:t>
            </w:r>
          </w:p>
        </w:tc>
        <w:tc>
          <w:tcPr>
            <w:tcW w:w="3510" w:type="dxa"/>
            <w:shd w:val="clear" w:color="auto" w:fill="auto"/>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Administrative Aide, Secretary</w:t>
            </w:r>
          </w:p>
        </w:tc>
        <w:tc>
          <w:tcPr>
            <w:tcW w:w="1260" w:type="dxa"/>
            <w:shd w:val="clear" w:color="auto" w:fill="auto"/>
          </w:tcPr>
          <w:p w:rsidR="00510D98" w:rsidRDefault="00EE41C2" w:rsidP="00510D98">
            <w:pPr>
              <w:rPr>
                <w:rFonts w:ascii="Arial Narrow" w:eastAsia="Times New Roman" w:hAnsi="Arial Narrow" w:cs="Times New Roman"/>
                <w:color w:val="000000"/>
              </w:rPr>
            </w:pPr>
            <w:r>
              <w:rPr>
                <w:rFonts w:ascii="Arial Narrow" w:eastAsia="Times New Roman" w:hAnsi="Arial Narrow" w:cs="Times New Roman"/>
                <w:color w:val="000000"/>
              </w:rPr>
              <w:t>2023-25</w:t>
            </w:r>
          </w:p>
        </w:tc>
        <w:tc>
          <w:tcPr>
            <w:tcW w:w="450" w:type="dxa"/>
          </w:tcPr>
          <w:p w:rsidR="00510D98" w:rsidRDefault="00CC1D8A" w:rsidP="00510D98">
            <w:pPr>
              <w:rPr>
                <w:rFonts w:ascii="Arial Narrow" w:eastAsia="Times New Roman" w:hAnsi="Arial Narrow" w:cs="Times New Roman"/>
                <w:color w:val="000000"/>
              </w:rPr>
            </w:pPr>
            <w:r>
              <w:rPr>
                <w:rFonts w:ascii="Arial Narrow" w:eastAsia="Times New Roman" w:hAnsi="Arial Narrow" w:cs="Times New Roman"/>
                <w:color w:val="000000"/>
              </w:rPr>
              <w:t>X</w:t>
            </w:r>
          </w:p>
        </w:tc>
        <w:tc>
          <w:tcPr>
            <w:tcW w:w="2517"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Jennifer Powell</w:t>
            </w:r>
          </w:p>
        </w:tc>
        <w:tc>
          <w:tcPr>
            <w:tcW w:w="1619"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Parent</w:t>
            </w:r>
          </w:p>
        </w:tc>
        <w:tc>
          <w:tcPr>
            <w:tcW w:w="2794" w:type="dxa"/>
          </w:tcPr>
          <w:p w:rsidR="00510D98" w:rsidRDefault="00510D98" w:rsidP="00510D98">
            <w:pPr>
              <w:rPr>
                <w:rFonts w:ascii="Arial Narrow" w:eastAsia="Times New Roman" w:hAnsi="Arial Narrow" w:cs="Times New Roman"/>
                <w:color w:val="000000"/>
              </w:rPr>
            </w:pPr>
            <w:r>
              <w:rPr>
                <w:rFonts w:ascii="Arial Narrow" w:eastAsia="Times New Roman" w:hAnsi="Arial Narrow" w:cs="Times New Roman"/>
                <w:color w:val="000000"/>
              </w:rPr>
              <w:t>2023</w:t>
            </w:r>
          </w:p>
        </w:tc>
      </w:tr>
    </w:tbl>
    <w:p w:rsidR="00771577" w:rsidRDefault="00771577"/>
    <w:tbl>
      <w:tblPr>
        <w:tblStyle w:val="TableGrid"/>
        <w:tblW w:w="14490" w:type="dxa"/>
        <w:tblInd w:w="-365" w:type="dxa"/>
        <w:tblLook w:val="04A0" w:firstRow="1" w:lastRow="0" w:firstColumn="1" w:lastColumn="0" w:noHBand="0" w:noVBand="1"/>
      </w:tblPr>
      <w:tblGrid>
        <w:gridCol w:w="5310"/>
        <w:gridCol w:w="2575"/>
        <w:gridCol w:w="6605"/>
      </w:tblGrid>
      <w:tr w:rsidR="008E0BCB" w:rsidTr="009F7799">
        <w:tc>
          <w:tcPr>
            <w:tcW w:w="5310" w:type="dxa"/>
            <w:shd w:val="clear" w:color="auto" w:fill="F2F2F2" w:themeFill="background1" w:themeFillShade="F2"/>
          </w:tcPr>
          <w:p w:rsidR="008E0BCB" w:rsidRDefault="00600C9D">
            <w:pPr>
              <w:rPr>
                <w:rFonts w:ascii="Arial Narrow" w:hAnsi="Arial Narrow"/>
              </w:rPr>
            </w:pPr>
            <w:r>
              <w:rPr>
                <w:rFonts w:ascii="Arial Narrow" w:hAnsi="Arial Narrow"/>
              </w:rPr>
              <w:t>Item</w:t>
            </w:r>
          </w:p>
        </w:tc>
        <w:tc>
          <w:tcPr>
            <w:tcW w:w="2575" w:type="dxa"/>
            <w:shd w:val="clear" w:color="auto" w:fill="F2F2F2" w:themeFill="background1" w:themeFillShade="F2"/>
          </w:tcPr>
          <w:p w:rsidR="008E0BCB" w:rsidRDefault="00600C9D">
            <w:pPr>
              <w:rPr>
                <w:rFonts w:ascii="Arial Narrow" w:hAnsi="Arial Narrow"/>
              </w:rPr>
            </w:pPr>
            <w:r>
              <w:rPr>
                <w:rFonts w:ascii="Arial Narrow" w:hAnsi="Arial Narrow"/>
              </w:rPr>
              <w:t>Description/Actions</w:t>
            </w:r>
          </w:p>
        </w:tc>
        <w:tc>
          <w:tcPr>
            <w:tcW w:w="6605" w:type="dxa"/>
            <w:shd w:val="clear" w:color="auto" w:fill="F2F2F2" w:themeFill="background1" w:themeFillShade="F2"/>
          </w:tcPr>
          <w:p w:rsidR="008E0BCB" w:rsidRDefault="00600C9D">
            <w:pPr>
              <w:rPr>
                <w:rFonts w:ascii="Arial Narrow" w:hAnsi="Arial Narrow"/>
              </w:rPr>
            </w:pPr>
            <w:r>
              <w:rPr>
                <w:rFonts w:ascii="Arial Narrow" w:hAnsi="Arial Narrow"/>
              </w:rPr>
              <w:t>Meeting Summary</w:t>
            </w:r>
          </w:p>
        </w:tc>
      </w:tr>
      <w:tr w:rsidR="00600C9D" w:rsidTr="009F7799">
        <w:trPr>
          <w:trHeight w:val="233"/>
        </w:trPr>
        <w:tc>
          <w:tcPr>
            <w:tcW w:w="5310" w:type="dxa"/>
          </w:tcPr>
          <w:p w:rsidR="00600C9D" w:rsidRPr="00AC5006" w:rsidRDefault="00600C9D" w:rsidP="00600C9D">
            <w:pPr>
              <w:pStyle w:val="ListParagraph"/>
              <w:numPr>
                <w:ilvl w:val="0"/>
                <w:numId w:val="2"/>
              </w:numPr>
              <w:rPr>
                <w:rFonts w:ascii="Arial Narrow" w:hAnsi="Arial Narrow"/>
              </w:rPr>
            </w:pPr>
            <w:r w:rsidRPr="00AC5006">
              <w:rPr>
                <w:rFonts w:ascii="Arial Narrow" w:hAnsi="Arial Narrow"/>
              </w:rPr>
              <w:t>Call to Order</w:t>
            </w:r>
          </w:p>
        </w:tc>
        <w:tc>
          <w:tcPr>
            <w:tcW w:w="2575" w:type="dxa"/>
          </w:tcPr>
          <w:p w:rsidR="0090430C" w:rsidRPr="00AC5006" w:rsidRDefault="001B0535">
            <w:pPr>
              <w:rPr>
                <w:rFonts w:ascii="Arial Narrow" w:hAnsi="Arial Narrow"/>
              </w:rPr>
            </w:pPr>
            <w:r w:rsidRPr="00AC5006">
              <w:rPr>
                <w:rFonts w:ascii="Arial Narrow" w:hAnsi="Arial Narrow"/>
              </w:rPr>
              <w:t>Sarah Harris:</w:t>
            </w:r>
            <w:r w:rsidR="00600C9D" w:rsidRPr="00AC5006">
              <w:rPr>
                <w:rFonts w:ascii="Arial Narrow" w:hAnsi="Arial Narrow"/>
              </w:rPr>
              <w:t xml:space="preserve"> Chair</w:t>
            </w:r>
          </w:p>
        </w:tc>
        <w:tc>
          <w:tcPr>
            <w:tcW w:w="6605" w:type="dxa"/>
          </w:tcPr>
          <w:p w:rsidR="00600C9D" w:rsidRPr="00AC5006" w:rsidRDefault="00E17867">
            <w:pPr>
              <w:rPr>
                <w:rFonts w:ascii="Arial Narrow" w:hAnsi="Arial Narrow"/>
              </w:rPr>
            </w:pPr>
            <w:r w:rsidRPr="00AC5006">
              <w:rPr>
                <w:rFonts w:ascii="Arial Narrow" w:hAnsi="Arial Narrow"/>
              </w:rPr>
              <w:t>Mee</w:t>
            </w:r>
            <w:r w:rsidR="00CC1D8A" w:rsidRPr="00AC5006">
              <w:rPr>
                <w:rFonts w:ascii="Arial Narrow" w:hAnsi="Arial Narrow"/>
              </w:rPr>
              <w:t>ting was called to order at 4:20</w:t>
            </w:r>
            <w:r w:rsidRPr="00AC5006">
              <w:rPr>
                <w:rFonts w:ascii="Arial Narrow" w:hAnsi="Arial Narrow"/>
              </w:rPr>
              <w:t xml:space="preserve"> p.m.</w:t>
            </w:r>
            <w:r w:rsidR="00CC1D8A" w:rsidRPr="00AC5006">
              <w:rPr>
                <w:rFonts w:ascii="Arial Narrow" w:hAnsi="Arial Narrow"/>
              </w:rPr>
              <w:t xml:space="preserve"> (Quorum </w:t>
            </w:r>
            <w:r w:rsidR="001B0535" w:rsidRPr="00AC5006">
              <w:rPr>
                <w:rFonts w:ascii="Arial Narrow" w:hAnsi="Arial Narrow"/>
              </w:rPr>
              <w:t>met)</w:t>
            </w:r>
          </w:p>
        </w:tc>
      </w:tr>
      <w:tr w:rsidR="00600C9D" w:rsidTr="009F7799">
        <w:trPr>
          <w:trHeight w:val="413"/>
        </w:trPr>
        <w:tc>
          <w:tcPr>
            <w:tcW w:w="5310" w:type="dxa"/>
          </w:tcPr>
          <w:p w:rsidR="00600C9D" w:rsidRPr="00AC5006" w:rsidRDefault="00600C9D" w:rsidP="00600C9D">
            <w:pPr>
              <w:pStyle w:val="ListParagraph"/>
              <w:numPr>
                <w:ilvl w:val="0"/>
                <w:numId w:val="2"/>
              </w:numPr>
              <w:rPr>
                <w:rFonts w:ascii="Arial Narrow" w:hAnsi="Arial Narrow"/>
              </w:rPr>
            </w:pPr>
            <w:r w:rsidRPr="00AC5006">
              <w:rPr>
                <w:rFonts w:ascii="Arial Narrow" w:hAnsi="Arial Narrow"/>
              </w:rPr>
              <w:t>Public Comment</w:t>
            </w:r>
          </w:p>
        </w:tc>
        <w:tc>
          <w:tcPr>
            <w:tcW w:w="2575" w:type="dxa"/>
          </w:tcPr>
          <w:p w:rsidR="00600C9D" w:rsidRPr="00AC5006" w:rsidRDefault="00600C9D">
            <w:pPr>
              <w:rPr>
                <w:rFonts w:ascii="Arial Narrow" w:hAnsi="Arial Narrow"/>
              </w:rPr>
            </w:pPr>
            <w:r w:rsidRPr="00AC5006">
              <w:rPr>
                <w:rFonts w:ascii="Arial Narrow" w:hAnsi="Arial Narrow"/>
              </w:rPr>
              <w:t>Open</w:t>
            </w:r>
            <w:r w:rsidR="001B0535" w:rsidRPr="00AC5006">
              <w:rPr>
                <w:rFonts w:ascii="Arial Narrow" w:hAnsi="Arial Narrow"/>
              </w:rPr>
              <w:t xml:space="preserve"> 3 min.</w:t>
            </w:r>
          </w:p>
        </w:tc>
        <w:tc>
          <w:tcPr>
            <w:tcW w:w="6605" w:type="dxa"/>
          </w:tcPr>
          <w:p w:rsidR="00600C9D" w:rsidRPr="00AC5006" w:rsidRDefault="00E17867">
            <w:pPr>
              <w:rPr>
                <w:rFonts w:ascii="Arial Narrow" w:hAnsi="Arial Narrow"/>
              </w:rPr>
            </w:pPr>
            <w:r w:rsidRPr="00AC5006">
              <w:rPr>
                <w:rFonts w:ascii="Arial Narrow" w:hAnsi="Arial Narrow"/>
              </w:rPr>
              <w:t>No public comment.</w:t>
            </w:r>
          </w:p>
        </w:tc>
      </w:tr>
      <w:tr w:rsidR="00600C9D" w:rsidRPr="00600C9D" w:rsidTr="009F7799">
        <w:trPr>
          <w:trHeight w:val="413"/>
        </w:trPr>
        <w:tc>
          <w:tcPr>
            <w:tcW w:w="5310" w:type="dxa"/>
          </w:tcPr>
          <w:p w:rsidR="00600C9D" w:rsidRPr="00AC5006" w:rsidRDefault="00600C9D" w:rsidP="00600C9D">
            <w:pPr>
              <w:pStyle w:val="ListParagraph"/>
              <w:numPr>
                <w:ilvl w:val="0"/>
                <w:numId w:val="2"/>
              </w:numPr>
              <w:rPr>
                <w:rFonts w:ascii="Arial Narrow" w:hAnsi="Arial Narrow"/>
              </w:rPr>
            </w:pPr>
            <w:r w:rsidRPr="00AC5006">
              <w:rPr>
                <w:rFonts w:ascii="Arial Narrow" w:hAnsi="Arial Narrow"/>
              </w:rPr>
              <w:t>SSC Business</w:t>
            </w:r>
          </w:p>
          <w:p w:rsidR="00AF7224" w:rsidRPr="00AC5006" w:rsidRDefault="00AF7224" w:rsidP="00AF7224">
            <w:pPr>
              <w:pStyle w:val="ListParagraph"/>
              <w:numPr>
                <w:ilvl w:val="0"/>
                <w:numId w:val="3"/>
              </w:numPr>
              <w:rPr>
                <w:rFonts w:ascii="Arial Narrow" w:hAnsi="Arial Narrow"/>
              </w:rPr>
            </w:pPr>
            <w:r w:rsidRPr="00AC5006">
              <w:rPr>
                <w:rFonts w:ascii="Arial Narrow" w:hAnsi="Arial Narrow"/>
              </w:rPr>
              <w:t xml:space="preserve">Approval of </w:t>
            </w:r>
            <w:r w:rsidR="00EE41C2" w:rsidRPr="00AC5006">
              <w:rPr>
                <w:rFonts w:ascii="Arial Narrow" w:hAnsi="Arial Narrow"/>
              </w:rPr>
              <w:t>Minutes</w:t>
            </w:r>
            <w:r w:rsidR="00EE41C2" w:rsidRPr="00AC5006">
              <w:rPr>
                <w:rStyle w:val="Hyperlink"/>
                <w:rFonts w:ascii="Arial Narrow" w:hAnsi="Arial Narrow"/>
              </w:rPr>
              <w:t xml:space="preserve"> for November 28, 2023</w:t>
            </w:r>
          </w:p>
          <w:p w:rsidR="00723A45" w:rsidRPr="00AC5006" w:rsidRDefault="00723A45" w:rsidP="00EE41C2">
            <w:pPr>
              <w:pStyle w:val="ListParagraph"/>
              <w:ind w:left="1080"/>
              <w:rPr>
                <w:rFonts w:ascii="Arial Narrow" w:hAnsi="Arial Narrow"/>
              </w:rPr>
            </w:pPr>
          </w:p>
        </w:tc>
        <w:tc>
          <w:tcPr>
            <w:tcW w:w="2575" w:type="dxa"/>
          </w:tcPr>
          <w:p w:rsidR="001B0535" w:rsidRPr="00AC5006" w:rsidRDefault="00AF7224">
            <w:pPr>
              <w:rPr>
                <w:rFonts w:ascii="Arial Narrow" w:hAnsi="Arial Narrow"/>
                <w:lang w:val="es-MX"/>
              </w:rPr>
            </w:pPr>
            <w:proofErr w:type="spellStart"/>
            <w:r w:rsidRPr="00AC5006">
              <w:rPr>
                <w:rFonts w:ascii="Arial Narrow" w:hAnsi="Arial Narrow"/>
                <w:lang w:val="es-MX"/>
              </w:rPr>
              <w:t>Action</w:t>
            </w:r>
            <w:proofErr w:type="spellEnd"/>
            <w:r w:rsidR="00723A45" w:rsidRPr="00AC5006">
              <w:rPr>
                <w:rFonts w:ascii="Arial Narrow" w:hAnsi="Arial Narrow"/>
                <w:lang w:val="es-MX"/>
              </w:rPr>
              <w:t>:</w:t>
            </w:r>
            <w:r w:rsidR="00E17867" w:rsidRPr="00AC5006">
              <w:rPr>
                <w:rFonts w:ascii="Arial Narrow" w:hAnsi="Arial Narrow"/>
                <w:lang w:val="es-MX"/>
              </w:rPr>
              <w:t xml:space="preserve"> </w:t>
            </w:r>
          </w:p>
          <w:p w:rsidR="001B0535" w:rsidRPr="00AC5006" w:rsidRDefault="00E17867" w:rsidP="00723A45">
            <w:pPr>
              <w:rPr>
                <w:rFonts w:ascii="Arial Narrow" w:hAnsi="Arial Narrow"/>
                <w:lang w:val="es-MX"/>
              </w:rPr>
            </w:pPr>
            <w:r w:rsidRPr="00AC5006">
              <w:rPr>
                <w:rFonts w:ascii="Arial Narrow" w:hAnsi="Arial Narrow"/>
                <w:lang w:val="es-MX"/>
              </w:rPr>
              <w:t>Dr. Julia Martinez, Princi</w:t>
            </w:r>
            <w:r w:rsidR="008D12EB" w:rsidRPr="00AC5006">
              <w:rPr>
                <w:rFonts w:ascii="Arial Narrow" w:hAnsi="Arial Narrow"/>
                <w:lang w:val="es-MX"/>
              </w:rPr>
              <w:t>pal</w:t>
            </w:r>
          </w:p>
        </w:tc>
        <w:tc>
          <w:tcPr>
            <w:tcW w:w="6605" w:type="dxa"/>
          </w:tcPr>
          <w:p w:rsidR="00EE41C2" w:rsidRPr="00AC5006" w:rsidRDefault="00E524A6" w:rsidP="00EE41C2">
            <w:pPr>
              <w:rPr>
                <w:rFonts w:ascii="Arial Narrow" w:hAnsi="Arial Narrow"/>
              </w:rPr>
            </w:pPr>
            <w:r w:rsidRPr="00AC5006">
              <w:rPr>
                <w:rFonts w:ascii="Arial Narrow" w:hAnsi="Arial Narrow"/>
              </w:rPr>
              <w:t>Revisions/Corrections</w:t>
            </w:r>
          </w:p>
          <w:p w:rsidR="00CC1D8A" w:rsidRPr="00AC5006" w:rsidRDefault="00CC1D8A" w:rsidP="00AF7224">
            <w:pPr>
              <w:rPr>
                <w:rFonts w:ascii="Arial Narrow" w:hAnsi="Arial Narrow"/>
              </w:rPr>
            </w:pPr>
            <w:r w:rsidRPr="00AC5006">
              <w:rPr>
                <w:rFonts w:ascii="Arial Narrow" w:hAnsi="Arial Narrow"/>
              </w:rPr>
              <w:t>No revisions or corrections to previous minutes.</w:t>
            </w:r>
          </w:p>
          <w:p w:rsidR="00CC1D8A" w:rsidRPr="00AC5006" w:rsidRDefault="00CC1D8A" w:rsidP="00CC1D8A">
            <w:pPr>
              <w:ind w:left="720"/>
              <w:rPr>
                <w:rFonts w:ascii="Arial Narrow" w:hAnsi="Arial Narrow"/>
              </w:rPr>
            </w:pPr>
            <w:r w:rsidRPr="00AC5006">
              <w:rPr>
                <w:rFonts w:ascii="Arial Narrow" w:hAnsi="Arial Narrow"/>
              </w:rPr>
              <w:t>Motion to approve: Jennifer Powell</w:t>
            </w:r>
          </w:p>
          <w:p w:rsidR="00CC1D8A" w:rsidRPr="00AC5006" w:rsidRDefault="00CC1D8A" w:rsidP="00CC1D8A">
            <w:pPr>
              <w:ind w:left="720"/>
              <w:rPr>
                <w:rFonts w:ascii="Arial Narrow" w:hAnsi="Arial Narrow"/>
              </w:rPr>
            </w:pPr>
            <w:r w:rsidRPr="00AC5006">
              <w:rPr>
                <w:rFonts w:ascii="Arial Narrow" w:hAnsi="Arial Narrow"/>
              </w:rPr>
              <w:t>Seconded the motion: Olga Cuevas</w:t>
            </w:r>
          </w:p>
          <w:p w:rsidR="00CC1D8A" w:rsidRPr="00AC5006" w:rsidRDefault="00CC1D8A" w:rsidP="00CC1D8A">
            <w:pPr>
              <w:ind w:left="720"/>
              <w:rPr>
                <w:rFonts w:ascii="Arial Narrow" w:hAnsi="Arial Narrow"/>
              </w:rPr>
            </w:pPr>
            <w:r w:rsidRPr="00AC5006">
              <w:rPr>
                <w:rFonts w:ascii="Arial Narrow" w:hAnsi="Arial Narrow"/>
              </w:rPr>
              <w:t>All in favor</w:t>
            </w:r>
          </w:p>
        </w:tc>
      </w:tr>
      <w:tr w:rsidR="002F6BE2" w:rsidRPr="00600C9D" w:rsidTr="009F7799">
        <w:trPr>
          <w:trHeight w:val="620"/>
        </w:trPr>
        <w:tc>
          <w:tcPr>
            <w:tcW w:w="5310" w:type="dxa"/>
          </w:tcPr>
          <w:p w:rsidR="00BC58AA" w:rsidRPr="00AC5006" w:rsidRDefault="002F6BE2" w:rsidP="00EE41C2">
            <w:pPr>
              <w:pStyle w:val="ListParagraph"/>
              <w:numPr>
                <w:ilvl w:val="0"/>
                <w:numId w:val="2"/>
              </w:numPr>
              <w:ind w:hanging="375"/>
              <w:rPr>
                <w:rFonts w:ascii="Arial Narrow" w:hAnsi="Arial Narrow"/>
              </w:rPr>
            </w:pPr>
            <w:r w:rsidRPr="00AC5006">
              <w:rPr>
                <w:rFonts w:ascii="Arial Narrow" w:hAnsi="Arial Narrow"/>
              </w:rPr>
              <w:t>Budget Items</w:t>
            </w:r>
          </w:p>
          <w:p w:rsidR="00EE41C2" w:rsidRPr="00AC5006" w:rsidRDefault="00AC5006" w:rsidP="00EE41C2">
            <w:pPr>
              <w:pStyle w:val="ListParagraph"/>
              <w:numPr>
                <w:ilvl w:val="0"/>
                <w:numId w:val="9"/>
              </w:numPr>
              <w:rPr>
                <w:rFonts w:ascii="Arial Narrow" w:hAnsi="Arial Narrow"/>
              </w:rPr>
            </w:pPr>
            <w:hyperlink r:id="rId7" w:history="1">
              <w:r w:rsidR="00EE41C2" w:rsidRPr="00AC5006">
                <w:rPr>
                  <w:rStyle w:val="Hyperlink"/>
                  <w:rFonts w:ascii="Arial Narrow" w:hAnsi="Arial Narrow"/>
                </w:rPr>
                <w:t>District Budget Timeline</w:t>
              </w:r>
              <w:r w:rsidR="00EE41C2" w:rsidRPr="00AC5006">
                <w:rPr>
                  <w:rStyle w:val="Hyperlink"/>
                  <w:rFonts w:ascii="Arial Narrow" w:hAnsi="Arial Narrow"/>
                </w:rPr>
                <w:t xml:space="preserve"> </w:t>
              </w:r>
              <w:r w:rsidR="00EE41C2" w:rsidRPr="00AC5006">
                <w:rPr>
                  <w:rStyle w:val="Hyperlink"/>
                  <w:rFonts w:ascii="Arial Narrow" w:hAnsi="Arial Narrow"/>
                </w:rPr>
                <w:t>Pr</w:t>
              </w:r>
              <w:r w:rsidR="00EE41C2" w:rsidRPr="00AC5006">
                <w:rPr>
                  <w:rStyle w:val="Hyperlink"/>
                  <w:rFonts w:ascii="Arial Narrow" w:hAnsi="Arial Narrow"/>
                </w:rPr>
                <w:t>e</w:t>
              </w:r>
              <w:r w:rsidR="00EE41C2" w:rsidRPr="00AC5006">
                <w:rPr>
                  <w:rStyle w:val="Hyperlink"/>
                  <w:rFonts w:ascii="Arial Narrow" w:hAnsi="Arial Narrow"/>
                </w:rPr>
                <w:t>se</w:t>
              </w:r>
              <w:r w:rsidR="00EE41C2" w:rsidRPr="00AC5006">
                <w:rPr>
                  <w:rStyle w:val="Hyperlink"/>
                  <w:rFonts w:ascii="Arial Narrow" w:hAnsi="Arial Narrow"/>
                </w:rPr>
                <w:t>n</w:t>
              </w:r>
              <w:r w:rsidR="00EE41C2" w:rsidRPr="00AC5006">
                <w:rPr>
                  <w:rStyle w:val="Hyperlink"/>
                  <w:rFonts w:ascii="Arial Narrow" w:hAnsi="Arial Narrow"/>
                </w:rPr>
                <w:t>tation</w:t>
              </w:r>
            </w:hyperlink>
          </w:p>
        </w:tc>
        <w:tc>
          <w:tcPr>
            <w:tcW w:w="2575" w:type="dxa"/>
          </w:tcPr>
          <w:p w:rsidR="001B0535" w:rsidRPr="00AC5006" w:rsidRDefault="00980EEC" w:rsidP="00EE41C2">
            <w:pPr>
              <w:rPr>
                <w:rFonts w:ascii="Arial Narrow" w:hAnsi="Arial Narrow"/>
                <w:lang w:val="es-MX"/>
              </w:rPr>
            </w:pPr>
            <w:proofErr w:type="spellStart"/>
            <w:r w:rsidRPr="00AC5006">
              <w:rPr>
                <w:rFonts w:ascii="Arial Narrow" w:hAnsi="Arial Narrow"/>
                <w:lang w:val="es-MX"/>
              </w:rPr>
              <w:t>Presentation</w:t>
            </w:r>
            <w:proofErr w:type="spellEnd"/>
            <w:r w:rsidRPr="00AC5006">
              <w:rPr>
                <w:rFonts w:ascii="Arial Narrow" w:hAnsi="Arial Narrow"/>
                <w:lang w:val="es-MX"/>
              </w:rPr>
              <w:t>:</w:t>
            </w:r>
          </w:p>
          <w:p w:rsidR="00980EEC" w:rsidRPr="00AC5006" w:rsidRDefault="00980EEC" w:rsidP="00EE41C2">
            <w:pPr>
              <w:rPr>
                <w:rFonts w:ascii="Arial Narrow" w:hAnsi="Arial Narrow"/>
                <w:lang w:val="es-MX"/>
              </w:rPr>
            </w:pPr>
            <w:r w:rsidRPr="00AC5006">
              <w:rPr>
                <w:rFonts w:ascii="Arial Narrow" w:hAnsi="Arial Narrow"/>
                <w:lang w:val="es-MX"/>
              </w:rPr>
              <w:t>Dr. Julia Martinez, Principal</w:t>
            </w:r>
          </w:p>
        </w:tc>
        <w:tc>
          <w:tcPr>
            <w:tcW w:w="6605" w:type="dxa"/>
          </w:tcPr>
          <w:p w:rsidR="00771577" w:rsidRPr="00AC5006" w:rsidRDefault="0011540D" w:rsidP="00A117C3">
            <w:pPr>
              <w:rPr>
                <w:rFonts w:ascii="Arial Narrow" w:hAnsi="Arial Narrow"/>
              </w:rPr>
            </w:pPr>
            <w:r w:rsidRPr="00AC5006">
              <w:rPr>
                <w:rFonts w:ascii="Arial Narrow" w:hAnsi="Arial Narrow" w:cs="Arial"/>
                <w:color w:val="161719"/>
                <w:shd w:val="clear" w:color="auto" w:fill="FFFFFF"/>
              </w:rPr>
              <w:t xml:space="preserve">During the presentation, a comprehensive budget timeline was provided. The timeline </w:t>
            </w:r>
            <w:r w:rsidR="00A117C3" w:rsidRPr="00AC5006">
              <w:rPr>
                <w:rFonts w:ascii="Arial Narrow" w:hAnsi="Arial Narrow" w:cs="Arial"/>
                <w:color w:val="161719"/>
                <w:shd w:val="clear" w:color="auto" w:fill="FFFFFF"/>
              </w:rPr>
              <w:t>included the</w:t>
            </w:r>
            <w:r w:rsidRPr="00AC5006">
              <w:rPr>
                <w:rFonts w:ascii="Arial Narrow" w:hAnsi="Arial Narrow" w:cs="Arial"/>
                <w:color w:val="161719"/>
                <w:shd w:val="clear" w:color="auto" w:fill="FFFFFF"/>
              </w:rPr>
              <w:t xml:space="preserve"> survey link to staff, which solicited their feedback and equity input on priority budgeting. The upcoming release date for the 2024-25 SBB is January 10, 2024. Notable stakeholders that are involved in the process include, but are not limited to, the Instructional Leadership Team (ILT), site teachers, School Governance Team (SGT), School Site Council (SSC), and English Language Advisory Committee (ELAC).</w:t>
            </w:r>
          </w:p>
        </w:tc>
      </w:tr>
      <w:tr w:rsidR="00EE41C2" w:rsidRPr="00600C9D" w:rsidTr="009F7799">
        <w:trPr>
          <w:trHeight w:val="620"/>
        </w:trPr>
        <w:tc>
          <w:tcPr>
            <w:tcW w:w="5310" w:type="dxa"/>
          </w:tcPr>
          <w:p w:rsidR="00EE41C2" w:rsidRPr="00AC5006" w:rsidRDefault="00EE41C2" w:rsidP="00EE41C2">
            <w:pPr>
              <w:pStyle w:val="ListParagraph"/>
              <w:numPr>
                <w:ilvl w:val="0"/>
                <w:numId w:val="2"/>
              </w:numPr>
              <w:ind w:hanging="375"/>
              <w:rPr>
                <w:rFonts w:ascii="Arial Narrow" w:hAnsi="Arial Narrow"/>
              </w:rPr>
            </w:pPr>
            <w:r w:rsidRPr="00AC5006">
              <w:rPr>
                <w:rFonts w:ascii="Arial Narrow" w:hAnsi="Arial Narrow"/>
              </w:rPr>
              <w:t>Data Review</w:t>
            </w:r>
          </w:p>
          <w:p w:rsidR="00EE41C2" w:rsidRPr="00AC5006" w:rsidRDefault="00AC5006" w:rsidP="00EE41C2">
            <w:pPr>
              <w:pStyle w:val="ListParagraph"/>
              <w:numPr>
                <w:ilvl w:val="0"/>
                <w:numId w:val="10"/>
              </w:numPr>
              <w:rPr>
                <w:rFonts w:ascii="Arial Narrow" w:hAnsi="Arial Narrow"/>
              </w:rPr>
            </w:pPr>
            <w:hyperlink r:id="rId8" w:anchor="slide=id.g1116c12cc19_0_7" w:history="1">
              <w:r w:rsidR="00EE41C2" w:rsidRPr="00AC5006">
                <w:rPr>
                  <w:rStyle w:val="Hyperlink"/>
                  <w:rFonts w:ascii="Arial Narrow" w:hAnsi="Arial Narrow"/>
                </w:rPr>
                <w:t>2022-2023</w:t>
              </w:r>
              <w:r w:rsidR="00E524A6" w:rsidRPr="00AC5006">
                <w:rPr>
                  <w:rStyle w:val="Hyperlink"/>
                  <w:rFonts w:ascii="Arial Narrow" w:hAnsi="Arial Narrow"/>
                </w:rPr>
                <w:t xml:space="preserve"> Data </w:t>
              </w:r>
              <w:r w:rsidR="00E524A6" w:rsidRPr="00AC5006">
                <w:rPr>
                  <w:rStyle w:val="Hyperlink"/>
                  <w:rFonts w:ascii="Arial Narrow" w:hAnsi="Arial Narrow"/>
                </w:rPr>
                <w:t>R</w:t>
              </w:r>
              <w:r w:rsidR="00E524A6" w:rsidRPr="00AC5006">
                <w:rPr>
                  <w:rStyle w:val="Hyperlink"/>
                  <w:rFonts w:ascii="Arial Narrow" w:hAnsi="Arial Narrow"/>
                </w:rPr>
                <w:t>eview</w:t>
              </w:r>
            </w:hyperlink>
          </w:p>
        </w:tc>
        <w:tc>
          <w:tcPr>
            <w:tcW w:w="2575" w:type="dxa"/>
          </w:tcPr>
          <w:p w:rsidR="00A117C3" w:rsidRPr="00AC5006" w:rsidRDefault="00A117C3" w:rsidP="00A117C3">
            <w:pPr>
              <w:rPr>
                <w:rFonts w:ascii="Arial Narrow" w:hAnsi="Arial Narrow"/>
                <w:lang w:val="es-MX"/>
              </w:rPr>
            </w:pPr>
            <w:proofErr w:type="spellStart"/>
            <w:r w:rsidRPr="00AC5006">
              <w:rPr>
                <w:rFonts w:ascii="Arial Narrow" w:hAnsi="Arial Narrow"/>
                <w:lang w:val="es-MX"/>
              </w:rPr>
              <w:t>Presentation</w:t>
            </w:r>
            <w:proofErr w:type="spellEnd"/>
            <w:r w:rsidRPr="00AC5006">
              <w:rPr>
                <w:rFonts w:ascii="Arial Narrow" w:hAnsi="Arial Narrow"/>
                <w:lang w:val="es-MX"/>
              </w:rPr>
              <w:t>:</w:t>
            </w:r>
          </w:p>
          <w:p w:rsidR="00EE41C2" w:rsidRPr="00AC5006" w:rsidRDefault="00A117C3" w:rsidP="00A117C3">
            <w:pPr>
              <w:rPr>
                <w:rFonts w:ascii="Arial Narrow" w:hAnsi="Arial Narrow"/>
                <w:lang w:val="es-MX"/>
              </w:rPr>
            </w:pPr>
            <w:r w:rsidRPr="00AC5006">
              <w:rPr>
                <w:rFonts w:ascii="Arial Narrow" w:hAnsi="Arial Narrow"/>
                <w:lang w:val="es-MX"/>
              </w:rPr>
              <w:t>Dr. Julia Martinez, Principal</w:t>
            </w:r>
          </w:p>
        </w:tc>
        <w:tc>
          <w:tcPr>
            <w:tcW w:w="6605" w:type="dxa"/>
          </w:tcPr>
          <w:p w:rsidR="00EE41C2" w:rsidRPr="00AC5006" w:rsidRDefault="00A117C3" w:rsidP="00A117C3">
            <w:pPr>
              <w:rPr>
                <w:rFonts w:ascii="Arial Narrow" w:hAnsi="Arial Narrow"/>
              </w:rPr>
            </w:pPr>
            <w:r w:rsidRPr="00AC5006">
              <w:rPr>
                <w:rFonts w:ascii="Arial Narrow" w:hAnsi="Arial Narrow"/>
              </w:rPr>
              <w:t>Data was presented on the following testing categories: Smarter Balanced Assessments – ELA,</w:t>
            </w:r>
            <w:r w:rsidR="00DC1EDB" w:rsidRPr="00AC5006">
              <w:rPr>
                <w:rFonts w:ascii="Arial Narrow" w:hAnsi="Arial Narrow"/>
              </w:rPr>
              <w:t xml:space="preserve"> </w:t>
            </w:r>
            <w:r w:rsidRPr="00AC5006">
              <w:rPr>
                <w:rFonts w:ascii="Arial Narrow" w:hAnsi="Arial Narrow"/>
              </w:rPr>
              <w:t>Smarter Balanced Assessments – Math, Gr. 4 – 8 ELA and Math overall performance levels, CSA California Spanish Assessment, FAST data, DEMI Math.</w:t>
            </w:r>
          </w:p>
        </w:tc>
      </w:tr>
      <w:tr w:rsidR="00EE41C2" w:rsidRPr="00600C9D" w:rsidTr="009F7799">
        <w:trPr>
          <w:trHeight w:val="620"/>
        </w:trPr>
        <w:tc>
          <w:tcPr>
            <w:tcW w:w="5310" w:type="dxa"/>
          </w:tcPr>
          <w:p w:rsidR="00EE41C2" w:rsidRPr="00AC5006" w:rsidRDefault="00EE41C2" w:rsidP="00EE41C2">
            <w:pPr>
              <w:pStyle w:val="ListParagraph"/>
              <w:numPr>
                <w:ilvl w:val="0"/>
                <w:numId w:val="2"/>
              </w:numPr>
              <w:ind w:hanging="375"/>
              <w:rPr>
                <w:rFonts w:ascii="Arial Narrow" w:hAnsi="Arial Narrow"/>
              </w:rPr>
            </w:pPr>
            <w:r w:rsidRPr="00AC5006">
              <w:rPr>
                <w:rFonts w:ascii="Arial Narrow" w:hAnsi="Arial Narrow"/>
              </w:rPr>
              <w:t>SPSA</w:t>
            </w:r>
          </w:p>
        </w:tc>
        <w:tc>
          <w:tcPr>
            <w:tcW w:w="2575" w:type="dxa"/>
          </w:tcPr>
          <w:p w:rsidR="00DC1EDB" w:rsidRPr="00AC5006" w:rsidRDefault="00DC1EDB" w:rsidP="00DC1EDB">
            <w:pPr>
              <w:rPr>
                <w:rFonts w:ascii="Arial Narrow" w:hAnsi="Arial Narrow"/>
                <w:lang w:val="es-MX"/>
              </w:rPr>
            </w:pPr>
            <w:proofErr w:type="spellStart"/>
            <w:r w:rsidRPr="00AC5006">
              <w:rPr>
                <w:rFonts w:ascii="Arial Narrow" w:hAnsi="Arial Narrow"/>
                <w:lang w:val="es-MX"/>
              </w:rPr>
              <w:t>Presentation</w:t>
            </w:r>
            <w:proofErr w:type="spellEnd"/>
            <w:r w:rsidRPr="00AC5006">
              <w:rPr>
                <w:rFonts w:ascii="Arial Narrow" w:hAnsi="Arial Narrow"/>
                <w:lang w:val="es-MX"/>
              </w:rPr>
              <w:t>:</w:t>
            </w:r>
          </w:p>
          <w:p w:rsidR="00EE41C2" w:rsidRPr="00AC5006" w:rsidRDefault="00DC1EDB" w:rsidP="00DC1EDB">
            <w:pPr>
              <w:rPr>
                <w:rFonts w:ascii="Arial Narrow" w:hAnsi="Arial Narrow"/>
              </w:rPr>
            </w:pPr>
            <w:r w:rsidRPr="00AC5006">
              <w:rPr>
                <w:rFonts w:ascii="Arial Narrow" w:hAnsi="Arial Narrow"/>
                <w:lang w:val="es-MX"/>
              </w:rPr>
              <w:t>Dr. Julia Martinez, Principal</w:t>
            </w:r>
          </w:p>
        </w:tc>
        <w:tc>
          <w:tcPr>
            <w:tcW w:w="6605" w:type="dxa"/>
          </w:tcPr>
          <w:p w:rsidR="00EE41C2" w:rsidRPr="00AC5006" w:rsidRDefault="00DC1EDB" w:rsidP="00DC1EDB">
            <w:pPr>
              <w:rPr>
                <w:rFonts w:ascii="Arial Narrow" w:hAnsi="Arial Narrow"/>
              </w:rPr>
            </w:pPr>
            <w:r w:rsidRPr="00AC5006">
              <w:rPr>
                <w:rFonts w:ascii="Arial Narrow" w:hAnsi="Arial Narrow" w:cs="Arial"/>
                <w:color w:val="161719"/>
                <w:shd w:val="clear" w:color="auto" w:fill="FFFFFF"/>
              </w:rPr>
              <w:t xml:space="preserve">The SSC members were engaged throughout the presentation and had some </w:t>
            </w:r>
            <w:r w:rsidRPr="00AC5006">
              <w:rPr>
                <w:rFonts w:ascii="Arial Narrow" w:hAnsi="Arial Narrow" w:cs="Arial"/>
                <w:color w:val="161719"/>
                <w:shd w:val="clear" w:color="auto" w:fill="FFFFFF"/>
              </w:rPr>
              <w:t xml:space="preserve">insightful questions, which </w:t>
            </w:r>
            <w:r w:rsidRPr="00AC5006">
              <w:rPr>
                <w:rFonts w:ascii="Arial Narrow" w:hAnsi="Arial Narrow" w:cs="Arial"/>
                <w:color w:val="161719"/>
                <w:shd w:val="clear" w:color="auto" w:fill="FFFFFF"/>
              </w:rPr>
              <w:t xml:space="preserve">were </w:t>
            </w:r>
            <w:r w:rsidRPr="00AC5006">
              <w:rPr>
                <w:rFonts w:ascii="Arial Narrow" w:hAnsi="Arial Narrow" w:cs="Arial"/>
                <w:color w:val="161719"/>
                <w:shd w:val="clear" w:color="auto" w:fill="FFFFFF"/>
              </w:rPr>
              <w:t>answered by the principal.</w:t>
            </w:r>
          </w:p>
        </w:tc>
      </w:tr>
      <w:tr w:rsidR="00EE41C2" w:rsidRPr="00600C9D" w:rsidTr="009F7799">
        <w:trPr>
          <w:trHeight w:val="530"/>
        </w:trPr>
        <w:tc>
          <w:tcPr>
            <w:tcW w:w="5310" w:type="dxa"/>
          </w:tcPr>
          <w:p w:rsidR="00EE41C2" w:rsidRPr="00AC5006" w:rsidRDefault="00EE41C2" w:rsidP="00EE41C2">
            <w:pPr>
              <w:pStyle w:val="ListParagraph"/>
              <w:numPr>
                <w:ilvl w:val="0"/>
                <w:numId w:val="2"/>
              </w:numPr>
              <w:ind w:hanging="375"/>
              <w:rPr>
                <w:rFonts w:ascii="Arial Narrow" w:hAnsi="Arial Narrow"/>
              </w:rPr>
            </w:pPr>
            <w:r w:rsidRPr="00AC5006">
              <w:rPr>
                <w:rFonts w:ascii="Arial Narrow" w:hAnsi="Arial Narrow"/>
              </w:rPr>
              <w:t>DAC/ELAC</w:t>
            </w:r>
          </w:p>
        </w:tc>
        <w:tc>
          <w:tcPr>
            <w:tcW w:w="2575" w:type="dxa"/>
          </w:tcPr>
          <w:p w:rsidR="00EE41C2" w:rsidRPr="00AC5006" w:rsidRDefault="00AC5006" w:rsidP="00AF7224">
            <w:pPr>
              <w:rPr>
                <w:rFonts w:ascii="Arial Narrow" w:hAnsi="Arial Narrow"/>
              </w:rPr>
            </w:pPr>
            <w:r w:rsidRPr="00AC5006">
              <w:rPr>
                <w:rFonts w:ascii="Arial Narrow" w:hAnsi="Arial Narrow"/>
              </w:rPr>
              <w:t>N/A</w:t>
            </w:r>
          </w:p>
        </w:tc>
        <w:tc>
          <w:tcPr>
            <w:tcW w:w="6605" w:type="dxa"/>
          </w:tcPr>
          <w:p w:rsidR="00EE41C2" w:rsidRPr="00AC5006" w:rsidRDefault="00AC5006" w:rsidP="00EE41C2">
            <w:pPr>
              <w:rPr>
                <w:rFonts w:ascii="Arial Narrow" w:hAnsi="Arial Narrow"/>
              </w:rPr>
            </w:pPr>
            <w:r w:rsidRPr="00AC5006">
              <w:rPr>
                <w:rFonts w:ascii="Arial Narrow" w:hAnsi="Arial Narrow"/>
              </w:rPr>
              <w:t>No presentations at this meeting.</w:t>
            </w:r>
            <w:bookmarkStart w:id="0" w:name="_GoBack"/>
            <w:bookmarkEnd w:id="0"/>
          </w:p>
        </w:tc>
      </w:tr>
    </w:tbl>
    <w:p w:rsidR="009072EC" w:rsidRPr="00600C9D" w:rsidRDefault="009072EC" w:rsidP="00771577">
      <w:pPr>
        <w:rPr>
          <w:rFonts w:ascii="Arial Narrow" w:hAnsi="Arial Narrow"/>
        </w:rPr>
      </w:pPr>
    </w:p>
    <w:sectPr w:rsidR="009072EC" w:rsidRPr="00600C9D" w:rsidSect="00E53374">
      <w:footerReference w:type="default" r:id="rId9"/>
      <w:pgSz w:w="15840" w:h="12240" w:orient="landscape"/>
      <w:pgMar w:top="180" w:right="1440" w:bottom="900" w:left="1440" w:header="432"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EC" w:rsidRDefault="009072EC" w:rsidP="009072EC">
      <w:pPr>
        <w:spacing w:after="0" w:line="240" w:lineRule="auto"/>
      </w:pPr>
      <w:r>
        <w:separator/>
      </w:r>
    </w:p>
  </w:endnote>
  <w:endnote w:type="continuationSeparator" w:id="0">
    <w:p w:rsidR="009072EC" w:rsidRDefault="009072EC" w:rsidP="0090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35" w:rsidRPr="001B0535" w:rsidRDefault="001B0535">
    <w:pPr>
      <w:pStyle w:val="Footer"/>
      <w:rPr>
        <w:rFonts w:ascii="Arial Narrow" w:hAnsi="Arial Narrow"/>
      </w:rPr>
    </w:pPr>
    <w:r w:rsidRPr="001B0535">
      <w:rPr>
        <w:rFonts w:ascii="Arial Narrow" w:hAnsi="Arial Narrow"/>
      </w:rPr>
      <w:t xml:space="preserve">Next regularly scheduled meeting: </w:t>
    </w:r>
    <w:r w:rsidR="00AD25B1">
      <w:rPr>
        <w:rFonts w:ascii="Arial Narrow" w:hAnsi="Arial Narrow"/>
      </w:rPr>
      <w:t>1/9/24</w:t>
    </w:r>
    <w:r w:rsidRPr="001B0535">
      <w:rPr>
        <w:rFonts w:ascii="Arial Narrow" w:hAnsi="Arial Narrow"/>
      </w:rPr>
      <w:t>(4:15 – 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EC" w:rsidRDefault="009072EC" w:rsidP="009072EC">
      <w:pPr>
        <w:spacing w:after="0" w:line="240" w:lineRule="auto"/>
      </w:pPr>
      <w:r>
        <w:separator/>
      </w:r>
    </w:p>
  </w:footnote>
  <w:footnote w:type="continuationSeparator" w:id="0">
    <w:p w:rsidR="009072EC" w:rsidRDefault="009072EC" w:rsidP="00907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2944"/>
    <w:multiLevelType w:val="hybridMultilevel"/>
    <w:tmpl w:val="45204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532C9"/>
    <w:multiLevelType w:val="multilevel"/>
    <w:tmpl w:val="1862C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93261"/>
    <w:multiLevelType w:val="hybridMultilevel"/>
    <w:tmpl w:val="B998A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F7EF9"/>
    <w:multiLevelType w:val="hybridMultilevel"/>
    <w:tmpl w:val="C060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84619"/>
    <w:multiLevelType w:val="hybridMultilevel"/>
    <w:tmpl w:val="89C823A2"/>
    <w:lvl w:ilvl="0" w:tplc="F042B1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A01F27"/>
    <w:multiLevelType w:val="hybridMultilevel"/>
    <w:tmpl w:val="E2AA43DC"/>
    <w:lvl w:ilvl="0" w:tplc="85C41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027B8B"/>
    <w:multiLevelType w:val="hybridMultilevel"/>
    <w:tmpl w:val="BA6C6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804ED7"/>
    <w:multiLevelType w:val="multilevel"/>
    <w:tmpl w:val="A4F4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548AD"/>
    <w:multiLevelType w:val="hybridMultilevel"/>
    <w:tmpl w:val="A4FCE8DC"/>
    <w:lvl w:ilvl="0" w:tplc="753E4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B87D75"/>
    <w:multiLevelType w:val="hybridMultilevel"/>
    <w:tmpl w:val="D81A194C"/>
    <w:lvl w:ilvl="0" w:tplc="2806D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0"/>
  </w:num>
  <w:num w:numId="5">
    <w:abstractNumId w:val="2"/>
  </w:num>
  <w:num w:numId="6">
    <w:abstractNumId w:val="6"/>
  </w:num>
  <w:num w:numId="7">
    <w:abstractNumId w:val="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CB"/>
    <w:rsid w:val="000D40A5"/>
    <w:rsid w:val="0011540D"/>
    <w:rsid w:val="001B0535"/>
    <w:rsid w:val="001C6F92"/>
    <w:rsid w:val="001E16E9"/>
    <w:rsid w:val="002B09BC"/>
    <w:rsid w:val="002F6BE2"/>
    <w:rsid w:val="0031174B"/>
    <w:rsid w:val="003E3AAD"/>
    <w:rsid w:val="00454637"/>
    <w:rsid w:val="00510D98"/>
    <w:rsid w:val="005F60CD"/>
    <w:rsid w:val="00600C9D"/>
    <w:rsid w:val="00614A49"/>
    <w:rsid w:val="0063615F"/>
    <w:rsid w:val="006458E7"/>
    <w:rsid w:val="00710813"/>
    <w:rsid w:val="00723A45"/>
    <w:rsid w:val="00771577"/>
    <w:rsid w:val="008D12EB"/>
    <w:rsid w:val="008E0BCB"/>
    <w:rsid w:val="0090430C"/>
    <w:rsid w:val="009072EC"/>
    <w:rsid w:val="00980EEC"/>
    <w:rsid w:val="009D3422"/>
    <w:rsid w:val="009E0E38"/>
    <w:rsid w:val="009F7799"/>
    <w:rsid w:val="00A117C3"/>
    <w:rsid w:val="00AC5006"/>
    <w:rsid w:val="00AD25B1"/>
    <w:rsid w:val="00AF7224"/>
    <w:rsid w:val="00B75482"/>
    <w:rsid w:val="00BC58AA"/>
    <w:rsid w:val="00BF1B9B"/>
    <w:rsid w:val="00C428B9"/>
    <w:rsid w:val="00CC1D8A"/>
    <w:rsid w:val="00D77D49"/>
    <w:rsid w:val="00DC1EDB"/>
    <w:rsid w:val="00DD3FFF"/>
    <w:rsid w:val="00DD4972"/>
    <w:rsid w:val="00E17867"/>
    <w:rsid w:val="00E524A6"/>
    <w:rsid w:val="00E53374"/>
    <w:rsid w:val="00EC3E82"/>
    <w:rsid w:val="00EE41C2"/>
    <w:rsid w:val="00F44DD7"/>
    <w:rsid w:val="00FC7CAA"/>
    <w:rsid w:val="00FE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4DA0F"/>
  <w15:chartTrackingRefBased/>
  <w15:docId w15:val="{5D926B00-0759-4E66-9C4B-1E82DE14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E0BCB"/>
  </w:style>
  <w:style w:type="character" w:styleId="Hyperlink">
    <w:name w:val="Hyperlink"/>
    <w:basedOn w:val="DefaultParagraphFont"/>
    <w:uiPriority w:val="99"/>
    <w:unhideWhenUsed/>
    <w:rsid w:val="008E0BCB"/>
    <w:rPr>
      <w:color w:val="0000FF"/>
      <w:u w:val="single"/>
    </w:rPr>
  </w:style>
  <w:style w:type="table" w:styleId="TableGrid">
    <w:name w:val="Table Grid"/>
    <w:basedOn w:val="TableNormal"/>
    <w:uiPriority w:val="39"/>
    <w:rsid w:val="008E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C9D"/>
    <w:pPr>
      <w:ind w:left="720"/>
      <w:contextualSpacing/>
    </w:pPr>
  </w:style>
  <w:style w:type="character" w:styleId="FollowedHyperlink">
    <w:name w:val="FollowedHyperlink"/>
    <w:basedOn w:val="DefaultParagraphFont"/>
    <w:uiPriority w:val="99"/>
    <w:semiHidden/>
    <w:unhideWhenUsed/>
    <w:rsid w:val="00723A45"/>
    <w:rPr>
      <w:color w:val="954F72" w:themeColor="followedHyperlink"/>
      <w:u w:val="single"/>
    </w:rPr>
  </w:style>
  <w:style w:type="paragraph" w:styleId="BalloonText">
    <w:name w:val="Balloon Text"/>
    <w:basedOn w:val="Normal"/>
    <w:link w:val="BalloonTextChar"/>
    <w:uiPriority w:val="99"/>
    <w:semiHidden/>
    <w:unhideWhenUsed/>
    <w:rsid w:val="001E1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E9"/>
    <w:rPr>
      <w:rFonts w:ascii="Segoe UI" w:hAnsi="Segoe UI" w:cs="Segoe UI"/>
      <w:sz w:val="18"/>
      <w:szCs w:val="18"/>
    </w:rPr>
  </w:style>
  <w:style w:type="paragraph" w:styleId="Header">
    <w:name w:val="header"/>
    <w:basedOn w:val="Normal"/>
    <w:link w:val="HeaderChar"/>
    <w:uiPriority w:val="99"/>
    <w:unhideWhenUsed/>
    <w:rsid w:val="0090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EC"/>
  </w:style>
  <w:style w:type="paragraph" w:styleId="Footer">
    <w:name w:val="footer"/>
    <w:basedOn w:val="Normal"/>
    <w:link w:val="FooterChar"/>
    <w:uiPriority w:val="99"/>
    <w:unhideWhenUsed/>
    <w:rsid w:val="0090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474">
      <w:bodyDiv w:val="1"/>
      <w:marLeft w:val="0"/>
      <w:marRight w:val="0"/>
      <w:marTop w:val="0"/>
      <w:marBottom w:val="0"/>
      <w:divBdr>
        <w:top w:val="none" w:sz="0" w:space="0" w:color="auto"/>
        <w:left w:val="none" w:sz="0" w:space="0" w:color="auto"/>
        <w:bottom w:val="none" w:sz="0" w:space="0" w:color="auto"/>
        <w:right w:val="none" w:sz="0" w:space="0" w:color="auto"/>
      </w:divBdr>
    </w:div>
    <w:div w:id="188497624">
      <w:bodyDiv w:val="1"/>
      <w:marLeft w:val="0"/>
      <w:marRight w:val="0"/>
      <w:marTop w:val="0"/>
      <w:marBottom w:val="0"/>
      <w:divBdr>
        <w:top w:val="none" w:sz="0" w:space="0" w:color="auto"/>
        <w:left w:val="none" w:sz="0" w:space="0" w:color="auto"/>
        <w:bottom w:val="none" w:sz="0" w:space="0" w:color="auto"/>
        <w:right w:val="none" w:sz="0" w:space="0" w:color="auto"/>
      </w:divBdr>
    </w:div>
    <w:div w:id="1109664678">
      <w:bodyDiv w:val="1"/>
      <w:marLeft w:val="0"/>
      <w:marRight w:val="0"/>
      <w:marTop w:val="0"/>
      <w:marBottom w:val="0"/>
      <w:divBdr>
        <w:top w:val="none" w:sz="0" w:space="0" w:color="auto"/>
        <w:left w:val="none" w:sz="0" w:space="0" w:color="auto"/>
        <w:bottom w:val="none" w:sz="0" w:space="0" w:color="auto"/>
        <w:right w:val="none" w:sz="0" w:space="0" w:color="auto"/>
      </w:divBdr>
    </w:div>
    <w:div w:id="20169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BQ0ZPEVAntjAahcHLdeR-Rf9qqpkovmLz0TZWmF-G64/edit" TargetMode="External"/><Relationship Id="rId3" Type="http://schemas.openxmlformats.org/officeDocument/2006/relationships/settings" Target="settings.xml"/><Relationship Id="rId7" Type="http://schemas.openxmlformats.org/officeDocument/2006/relationships/hyperlink" Target="https://docs.google.com/presentation/d/1ePbXu8fGJ_JrMiNV00_xsWpt78pjeofb4XetatoOtA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Tina</dc:creator>
  <cp:keywords/>
  <dc:description/>
  <cp:lastModifiedBy>Castillo Tina</cp:lastModifiedBy>
  <cp:revision>3</cp:revision>
  <cp:lastPrinted>2023-10-18T14:49:00Z</cp:lastPrinted>
  <dcterms:created xsi:type="dcterms:W3CDTF">2024-01-08T15:54:00Z</dcterms:created>
  <dcterms:modified xsi:type="dcterms:W3CDTF">2024-01-08T20:50:00Z</dcterms:modified>
</cp:coreProperties>
</file>